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77D2" w14:textId="77777777" w:rsidR="005B0BE1" w:rsidRDefault="005B0BE1" w:rsidP="005B0BE1">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Autotrasporto: dal 19 marzo al via le domande di agevolazione per formazione professionale 2021</w:t>
      </w:r>
    </w:p>
    <w:p w14:paraId="6626B575" w14:textId="40BABA63" w:rsidR="005B0BE1" w:rsidRDefault="005B0BE1" w:rsidP="005B0BE1">
      <w:pPr>
        <w:shd w:val="clear" w:color="auto" w:fill="FFFFFF"/>
        <w:textAlignment w:val="baseline"/>
        <w:rPr>
          <w:rFonts w:ascii="Fira Sans" w:hAnsi="Fira Sans"/>
          <w:color w:val="000000"/>
          <w:sz w:val="18"/>
          <w:szCs w:val="18"/>
        </w:rPr>
      </w:pPr>
    </w:p>
    <w:p w14:paraId="760C2CC8" w14:textId="77777777" w:rsidR="005B0BE1" w:rsidRDefault="005B0BE1" w:rsidP="005B0BE1">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Pubblicato sulla Gazzetta Ufficiale n. 66 del 19 marzo 2022 il decreto 4 febbraio 2022 del Ministero delle Infrastrutture e della Mobilità Sostenibili che stabilisce le modalità di assegnazione delle risorse da destinare all'agevolazione per nuove azioni di formazione professionale nel settore dell'autotrasporto di merci per conto di terzi per l’annualità 2021. Le risorse da destinare all'agevolazione ammontano complessivamente ad euro cinque milioni. Ai fini del finanziamento, l’attività formativa deve essere avviata a partire dal 19 aprile 2022 e deve avere termine entro il 6 agosto 2022. Le domande per accedere ai contributi devono essere presentate, tramite posta elettronica certificata, a partire dal 19 marzo 2021 ed entro il successivo termine perentorio di sessanta giorni.</w:t>
      </w:r>
    </w:p>
    <w:p w14:paraId="4C1EE858"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Pubblicato sulla Gazzetta Ufficiale n. 66 del 19 marzo 2022 il decreto 4 febbraio 2022 del Ministero delle Infrastrutture e della Mobilità Sostenibili che stabilisce le modalità di assegnazione delle risorse da destinare all'agevolazione per nuove azioni di </w:t>
      </w:r>
      <w:r>
        <w:rPr>
          <w:rStyle w:val="Enfasigrassetto"/>
          <w:rFonts w:ascii="Fira Sans" w:eastAsiaTheme="majorEastAsia" w:hAnsi="Fira Sans"/>
          <w:b w:val="0"/>
          <w:bCs w:val="0"/>
          <w:color w:val="000000"/>
          <w:sz w:val="23"/>
          <w:szCs w:val="23"/>
          <w:bdr w:val="none" w:sz="0" w:space="0" w:color="auto" w:frame="1"/>
        </w:rPr>
        <w:t>formazione professionale</w:t>
      </w:r>
      <w:r>
        <w:rPr>
          <w:rFonts w:ascii="Fira Sans" w:hAnsi="Fira Sans"/>
          <w:color w:val="000000"/>
          <w:sz w:val="23"/>
          <w:szCs w:val="23"/>
        </w:rPr>
        <w:t> nel </w:t>
      </w:r>
      <w:r>
        <w:rPr>
          <w:rStyle w:val="Enfasigrassetto"/>
          <w:rFonts w:ascii="Fira Sans" w:eastAsiaTheme="majorEastAsia" w:hAnsi="Fira Sans"/>
          <w:b w:val="0"/>
          <w:bCs w:val="0"/>
          <w:color w:val="000000"/>
          <w:sz w:val="23"/>
          <w:szCs w:val="23"/>
          <w:bdr w:val="none" w:sz="0" w:space="0" w:color="auto" w:frame="1"/>
        </w:rPr>
        <w:t>settore dell'autotrasporto di merci per conto di terzi per l’annualità 2021.</w:t>
      </w:r>
    </w:p>
    <w:p w14:paraId="58C46331" w14:textId="77777777" w:rsidR="005B0BE1" w:rsidRDefault="005B0BE1" w:rsidP="005B0BE1">
      <w:pPr>
        <w:shd w:val="clear" w:color="auto" w:fill="FFFFFF"/>
        <w:spacing w:line="315" w:lineRule="atLeast"/>
        <w:textAlignment w:val="baseline"/>
        <w:rPr>
          <w:rFonts w:ascii="Fira Sans" w:hAnsi="Fira Sans"/>
          <w:color w:val="000000"/>
          <w:sz w:val="23"/>
          <w:szCs w:val="23"/>
        </w:rPr>
      </w:pPr>
      <w:proofErr w:type="gramStart"/>
      <w:r>
        <w:rPr>
          <w:rFonts w:ascii="Fira Sans" w:hAnsi="Fira Sans"/>
          <w:color w:val="000000"/>
          <w:sz w:val="23"/>
          <w:szCs w:val="23"/>
        </w:rPr>
        <w:t>In particolare</w:t>
      </w:r>
      <w:proofErr w:type="gramEnd"/>
      <w:r>
        <w:rPr>
          <w:rFonts w:ascii="Fira Sans" w:hAnsi="Fira Sans"/>
          <w:color w:val="000000"/>
          <w:sz w:val="23"/>
          <w:szCs w:val="23"/>
        </w:rPr>
        <w:t xml:space="preserve"> il decreto prevede che le risorse da destinare all'agevolazione per nuove azioni di formazione professionale nel settore dell'autotrasporto ammontano complessivamente ad </w:t>
      </w:r>
      <w:r>
        <w:rPr>
          <w:rStyle w:val="Enfasigrassetto"/>
          <w:rFonts w:ascii="Fira Sans" w:eastAsiaTheme="majorEastAsia" w:hAnsi="Fira Sans"/>
          <w:b w:val="0"/>
          <w:bCs w:val="0"/>
          <w:color w:val="000000"/>
          <w:sz w:val="23"/>
          <w:szCs w:val="23"/>
          <w:bdr w:val="none" w:sz="0" w:space="0" w:color="auto" w:frame="1"/>
        </w:rPr>
        <w:t>euro cinque milioni</w:t>
      </w:r>
      <w:r>
        <w:rPr>
          <w:rFonts w:ascii="Fira Sans" w:hAnsi="Fira Sans"/>
          <w:color w:val="000000"/>
          <w:sz w:val="23"/>
          <w:szCs w:val="23"/>
        </w:rPr>
        <w:t> per l’annualità 2021.</w:t>
      </w:r>
    </w:p>
    <w:p w14:paraId="011E25DF" w14:textId="77777777" w:rsidR="005B0BE1" w:rsidRDefault="005B0BE1" w:rsidP="005B0BE1">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Ambito soggettivo</w:t>
      </w:r>
    </w:p>
    <w:p w14:paraId="7C9F9208"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soggetti destinatari della presente misura incentivante e, quindi, delle azioni di formazione professionale, sono le </w:t>
      </w:r>
      <w:r>
        <w:rPr>
          <w:rStyle w:val="Enfasigrassetto"/>
          <w:rFonts w:ascii="Fira Sans" w:eastAsiaTheme="majorEastAsia" w:hAnsi="Fira Sans"/>
          <w:b w:val="0"/>
          <w:bCs w:val="0"/>
          <w:color w:val="000000"/>
          <w:sz w:val="23"/>
          <w:szCs w:val="23"/>
          <w:bdr w:val="none" w:sz="0" w:space="0" w:color="auto" w:frame="1"/>
        </w:rPr>
        <w:t>imprese di autotrasporto di merci per conto di terzi</w:t>
      </w:r>
      <w:r>
        <w:rPr>
          <w:rFonts w:ascii="Fira Sans" w:hAnsi="Fira Sans"/>
          <w:color w:val="000000"/>
          <w:sz w:val="23"/>
          <w:szCs w:val="23"/>
        </w:rPr>
        <w:t>, i cui titolari, soci, amministratori, nonché dipendenti o addetti inquadrati nel Contratto collettivo nazionale logistica, trasporto e spedizioni, partecipino ad iniziative di formazione o aggiornamento professionale volte </w:t>
      </w:r>
      <w:r>
        <w:rPr>
          <w:rStyle w:val="Enfasigrassetto"/>
          <w:rFonts w:ascii="Fira Sans" w:eastAsiaTheme="majorEastAsia" w:hAnsi="Fira Sans"/>
          <w:b w:val="0"/>
          <w:bCs w:val="0"/>
          <w:color w:val="000000"/>
          <w:sz w:val="23"/>
          <w:szCs w:val="23"/>
          <w:bdr w:val="none" w:sz="0" w:space="0" w:color="auto" w:frame="1"/>
        </w:rPr>
        <w:t>all'acquisizione di competenze</w:t>
      </w:r>
      <w:r>
        <w:rPr>
          <w:rFonts w:ascii="Fira Sans" w:hAnsi="Fira Sans"/>
          <w:color w:val="000000"/>
          <w:sz w:val="23"/>
          <w:szCs w:val="23"/>
        </w:rPr>
        <w:t> adeguate alla gestione d'impresa, alle nuove tecnologie, allo sviluppo della competitività ed all'innalzamento del livello di sicurezza stradale e di sicurezza sul lavoro. Da tali iniziative sono </w:t>
      </w:r>
      <w:r>
        <w:rPr>
          <w:rStyle w:val="Enfasigrassetto"/>
          <w:rFonts w:ascii="Fira Sans" w:eastAsiaTheme="majorEastAsia" w:hAnsi="Fira Sans"/>
          <w:b w:val="0"/>
          <w:bCs w:val="0"/>
          <w:color w:val="000000"/>
          <w:sz w:val="23"/>
          <w:szCs w:val="23"/>
          <w:bdr w:val="none" w:sz="0" w:space="0" w:color="auto" w:frame="1"/>
        </w:rPr>
        <w:t>esclusi</w:t>
      </w:r>
      <w:r>
        <w:rPr>
          <w:rFonts w:ascii="Fira Sans" w:hAnsi="Fira Sans"/>
          <w:color w:val="000000"/>
          <w:sz w:val="23"/>
          <w:szCs w:val="23"/>
        </w:rPr>
        <w:t xml:space="preserve"> i corsi di formazione finalizzati all'accesso alla professione di autotrasportatore e all'acquisizione o al rinnovo di titoli richiesti obbligatoriamente per l'esercizio di una determinata attività di </w:t>
      </w:r>
      <w:r>
        <w:rPr>
          <w:rFonts w:ascii="Fira Sans" w:hAnsi="Fira Sans"/>
          <w:color w:val="000000"/>
          <w:sz w:val="23"/>
          <w:szCs w:val="23"/>
        </w:rPr>
        <w:lastRenderedPageBreak/>
        <w:t>autotrasporto. Non sono concessi aiuti alla formazione organizzata dalle imprese per conformarsi alla normativa nazionale obbligatoria in materia di formazione.</w:t>
      </w:r>
    </w:p>
    <w:p w14:paraId="10B23BB0"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Ai fini del finanziamento, l’attività formativa deve essere </w:t>
      </w:r>
      <w:r>
        <w:rPr>
          <w:rStyle w:val="Enfasigrassetto"/>
          <w:rFonts w:ascii="Fira Sans" w:eastAsiaTheme="majorEastAsia" w:hAnsi="Fira Sans"/>
          <w:b w:val="0"/>
          <w:bCs w:val="0"/>
          <w:color w:val="000000"/>
          <w:sz w:val="23"/>
          <w:szCs w:val="23"/>
          <w:bdr w:val="none" w:sz="0" w:space="0" w:color="auto" w:frame="1"/>
        </w:rPr>
        <w:t>avviata a partire dal 19 aprile 2022 e deve avere termine entro il 6 agosto 2022. </w:t>
      </w:r>
      <w:r>
        <w:rPr>
          <w:rFonts w:ascii="Fira Sans" w:hAnsi="Fira Sans"/>
          <w:color w:val="000000"/>
          <w:sz w:val="23"/>
          <w:szCs w:val="23"/>
        </w:rPr>
        <w:t>Potranno essere ammessi costi di preparazione ed elaborazione del piano formativo anche se antecedenti a tale data, purché successivi alla data di pubblicazione in Gazzetta Ufficiale del presente decreto.</w:t>
      </w:r>
    </w:p>
    <w:p w14:paraId="20A89AD8"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Possono proporre domanda di accesso ai contributi:</w:t>
      </w:r>
    </w:p>
    <w:p w14:paraId="7F490404"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le imprese di autotrasporto di merci per conto di terzi aventi sede principale o secondaria in Italia, regolarmente iscritte al Registro elettronico nazionale istituito dal regolamento (CE) n. 1071/2009 del Parlamento europeo e del Consiglio del 21 ottobre 2009 e le imprese di autotrasporto di merci per conto di terzi che esercitano la professione esclusivamente con veicoli di massa complessiva fino a 1,5 tonnellate, regolarmente iscritte all'Albo nazionale degli autotrasportatori di cose per conto di terzi;</w:t>
      </w:r>
    </w:p>
    <w:p w14:paraId="2F2C0C75"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b) le strutture societarie regolarmente iscritte nella sezione speciale del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Albo risultanti dall'aggregazione delle imprese e costituite a norma del libro V titolo VI, capo I, o del libro V, titolo X, capo II, sezioni II e II-bis, del codice civile, limitatamente alle imprese di autotrasporto di merci per conto di terzi regolarmente iscritte nella citata sezione speciale dell'Albo.</w:t>
      </w:r>
    </w:p>
    <w:p w14:paraId="47E6B9D9"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Ogni impresa richiedente, anche se associata ad un consorzio o a una cooperativa, può presentare </w:t>
      </w:r>
      <w:r>
        <w:rPr>
          <w:rStyle w:val="Enfasigrassetto"/>
          <w:rFonts w:ascii="Fira Sans" w:eastAsiaTheme="majorEastAsia" w:hAnsi="Fira Sans"/>
          <w:b w:val="0"/>
          <w:bCs w:val="0"/>
          <w:color w:val="000000"/>
          <w:sz w:val="23"/>
          <w:szCs w:val="23"/>
          <w:bdr w:val="none" w:sz="0" w:space="0" w:color="auto" w:frame="1"/>
        </w:rPr>
        <w:t>una sola domanda di accesso al contributo</w:t>
      </w:r>
      <w:r>
        <w:rPr>
          <w:rFonts w:ascii="Fira Sans" w:hAnsi="Fira Sans"/>
          <w:color w:val="000000"/>
          <w:sz w:val="23"/>
          <w:szCs w:val="23"/>
        </w:rPr>
        <w:t>. In caso di presentazione di più domande sarà presa in considerazione solo la domanda presentata per prima.</w:t>
      </w:r>
    </w:p>
    <w:p w14:paraId="79748F66" w14:textId="77777777" w:rsidR="005B0BE1" w:rsidRDefault="005B0BE1" w:rsidP="005B0BE1">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Soggetto gestore</w:t>
      </w:r>
    </w:p>
    <w:p w14:paraId="07AE2688"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Gli adempimenti tecnici e amministrativi riguardanti la gestione operativa, l'istruttoria delle domande, nonché l'esecuzione dei monitoraggi e dei controlli sono svolti dal soggetto gestore </w:t>
      </w:r>
      <w:r>
        <w:rPr>
          <w:rStyle w:val="Enfasigrassetto"/>
          <w:rFonts w:ascii="Fira Sans" w:eastAsiaTheme="majorEastAsia" w:hAnsi="Fira Sans"/>
          <w:b w:val="0"/>
          <w:bCs w:val="0"/>
          <w:color w:val="000000"/>
          <w:sz w:val="23"/>
          <w:szCs w:val="23"/>
          <w:bdr w:val="none" w:sz="0" w:space="0" w:color="auto" w:frame="1"/>
        </w:rPr>
        <w:t>«Rete Autostrade Mediterranee per la logistica, le infrastrutture ed i trasporti Società per azioni»</w:t>
      </w:r>
      <w:r>
        <w:rPr>
          <w:rFonts w:ascii="Fira Sans" w:hAnsi="Fira Sans"/>
          <w:color w:val="000000"/>
          <w:sz w:val="23"/>
          <w:szCs w:val="23"/>
        </w:rPr>
        <w:t>.</w:t>
      </w:r>
    </w:p>
    <w:p w14:paraId="3F08E73A" w14:textId="77777777" w:rsidR="005B0BE1" w:rsidRDefault="005B0BE1" w:rsidP="005B0BE1">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Presentazione delle domande</w:t>
      </w:r>
    </w:p>
    <w:p w14:paraId="539B8246"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domande per accedere ai contributi devono essere presentate, </w:t>
      </w:r>
      <w:r>
        <w:rPr>
          <w:rStyle w:val="Enfasigrassetto"/>
          <w:rFonts w:ascii="Fira Sans" w:eastAsiaTheme="majorEastAsia" w:hAnsi="Fira Sans"/>
          <w:b w:val="0"/>
          <w:bCs w:val="0"/>
          <w:color w:val="000000"/>
          <w:sz w:val="23"/>
          <w:szCs w:val="23"/>
          <w:bdr w:val="none" w:sz="0" w:space="0" w:color="auto" w:frame="1"/>
        </w:rPr>
        <w:t>tramite posta elettronica certificata</w:t>
      </w:r>
      <w:r>
        <w:rPr>
          <w:rFonts w:ascii="Fira Sans" w:hAnsi="Fira Sans"/>
          <w:color w:val="000000"/>
          <w:sz w:val="23"/>
          <w:szCs w:val="23"/>
        </w:rPr>
        <w:t>, alla Direzione generale per la sicurezza stradale e l'autotrasporto all'indirizzo PEC &lt;</w:t>
      </w:r>
      <w:proofErr w:type="spellStart"/>
      <w:r>
        <w:rPr>
          <w:rFonts w:ascii="Fira Sans" w:hAnsi="Fira Sans"/>
          <w:color w:val="000000"/>
          <w:sz w:val="23"/>
          <w:szCs w:val="23"/>
        </w:rPr>
        <w:t>rich</w:t>
      </w:r>
      <w:proofErr w:type="spellEnd"/>
      <w:r>
        <w:rPr>
          <w:rFonts w:ascii="Fira Sans" w:hAnsi="Fira Sans"/>
          <w:color w:val="000000"/>
          <w:sz w:val="23"/>
          <w:szCs w:val="23"/>
        </w:rPr>
        <w:t>-sito url="mailto:dg.ss.@pec.mit.gov.it"&gt;dg.ss.@pec.mit.gov.it&lt;/rich-sito&gt; ed alla società Rete autostrade Mediterranee per la logistica, le infrastrutture ed i trasporti S.p.a. all'indirizzo PEC </w:t>
      </w:r>
      <w:r>
        <w:rPr>
          <w:rFonts w:ascii="Fira Sans" w:hAnsi="Fira Sans"/>
          <w:color w:val="000000"/>
          <w:sz w:val="23"/>
          <w:szCs w:val="23"/>
          <w:u w:val="single"/>
          <w:bdr w:val="none" w:sz="0" w:space="0" w:color="auto" w:frame="1"/>
        </w:rPr>
        <w:t>ram.formazione2022@pec.it</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a partire dal 19 marzo 2021 ed entro il successivo termine perentorio di sessanta giorni</w:t>
      </w:r>
      <w:r>
        <w:rPr>
          <w:rFonts w:ascii="Fira Sans" w:hAnsi="Fira Sans"/>
          <w:color w:val="000000"/>
          <w:sz w:val="23"/>
          <w:szCs w:val="23"/>
        </w:rPr>
        <w:t xml:space="preserve">, sottoscritte con firma digitale dal </w:t>
      </w:r>
      <w:r>
        <w:rPr>
          <w:rFonts w:ascii="Fira Sans" w:hAnsi="Fira Sans"/>
          <w:color w:val="000000"/>
          <w:sz w:val="23"/>
          <w:szCs w:val="23"/>
        </w:rPr>
        <w:lastRenderedPageBreak/>
        <w:t>rappresentante legale dell'impresa, del consorzio o della cooperativa richiedente, specificando nell'oggetto: </w:t>
      </w:r>
      <w:r>
        <w:rPr>
          <w:rStyle w:val="Enfasigrassetto"/>
          <w:rFonts w:ascii="Fira Sans" w:eastAsiaTheme="majorEastAsia" w:hAnsi="Fira Sans"/>
          <w:b w:val="0"/>
          <w:bCs w:val="0"/>
          <w:color w:val="000000"/>
          <w:sz w:val="23"/>
          <w:szCs w:val="23"/>
          <w:bdr w:val="none" w:sz="0" w:space="0" w:color="auto" w:frame="1"/>
        </w:rPr>
        <w:t>«Domanda di ammissione incentivo formazione professionale edizione 12».</w:t>
      </w:r>
    </w:p>
    <w:p w14:paraId="0FE187FB"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specifiche modalità di presentazione e il modello dell'istanza saranno pubblicati sul sito della società Rete autostrade Mediterranee per la logistica, le infrastrutture ed i trasporti S.p.a., e del Ministero delle infrastrutture e dei trasporti, nella sezione Autotrasporto merci - Documentazione – Autotrasporto contributi ed incentivi.</w:t>
      </w:r>
    </w:p>
    <w:p w14:paraId="5A2A65C6" w14:textId="77777777" w:rsidR="005B0BE1" w:rsidRDefault="005B0BE1" w:rsidP="005B0BE1">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Contributo erogabile</w:t>
      </w:r>
    </w:p>
    <w:p w14:paraId="278F429C"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contributo massimo erogabile per l’attività formativa è fissato secondo le seguenti soglie:</w:t>
      </w:r>
    </w:p>
    <w:p w14:paraId="3DFB20CE"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euro 15.000 per le microimprese (che occupano meno di dieci unità);</w:t>
      </w:r>
    </w:p>
    <w:p w14:paraId="66265946"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euro 50.000 per le piccole imprese (che occupano meno di cinquanta unità);</w:t>
      </w:r>
    </w:p>
    <w:p w14:paraId="683BB57C"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euro 100.000 per le medie imprese (che occupano meno di duecentocinquanta unità);</w:t>
      </w:r>
    </w:p>
    <w:p w14:paraId="55AE34D5"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euro 150.000 per le grandi imprese (che occupano un numero pari o superiore a duecentocinquanta unità).</w:t>
      </w:r>
    </w:p>
    <w:p w14:paraId="172DA09B"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raggruppamenti di imprese possono ottenere un contributo pari alla somma dei contributi massimi riconoscibili alle imprese, associate al raggruppamento, che partecipano al piano formativo, con un tetto </w:t>
      </w:r>
      <w:r>
        <w:rPr>
          <w:rStyle w:val="Enfasigrassetto"/>
          <w:rFonts w:ascii="Fira Sans" w:eastAsiaTheme="majorEastAsia" w:hAnsi="Fira Sans"/>
          <w:b w:val="0"/>
          <w:bCs w:val="0"/>
          <w:color w:val="000000"/>
          <w:sz w:val="23"/>
          <w:szCs w:val="23"/>
          <w:bdr w:val="none" w:sz="0" w:space="0" w:color="auto" w:frame="1"/>
        </w:rPr>
        <w:t>massimo di euro 400.000.</w:t>
      </w:r>
    </w:p>
    <w:p w14:paraId="4C7709E3"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la determinazione del contributo si terrà altresì conto dei seguenti massimali:</w:t>
      </w:r>
    </w:p>
    <w:p w14:paraId="0DC3306B"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ore di formazione: trenta per ciascun partecipante;</w:t>
      </w:r>
    </w:p>
    <w:p w14:paraId="14254261"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compenso della docenza in aula: centoventi euro per ogni ora;</w:t>
      </w:r>
    </w:p>
    <w:p w14:paraId="74703DFB"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 compenso dei tutor: trenta euro per ogni ora;</w:t>
      </w:r>
    </w:p>
    <w:p w14:paraId="1106AF9C"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 servizi di consulenza a qualsiasi titolo prestati: 20 per cento del totale dei costi ammissibili.</w:t>
      </w:r>
    </w:p>
    <w:p w14:paraId="488BBD07" w14:textId="77777777" w:rsidR="005B0BE1" w:rsidRDefault="005B0BE1" w:rsidP="005B0BE1">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Fermi restando i suddetti massimali, le spese complessive inerenti all’attività didattica di cui: personale docente, tutor, spese di trasferta, materiali e forniture con attinenza al progetto, ammortamento degli strumenti e delle attrezzature per la quota parte da riferire al loro uso esclusivo per il progetto di formazione e costo dei servizi di consulenza, dovranno essere </w:t>
      </w:r>
      <w:r>
        <w:rPr>
          <w:rStyle w:val="Enfasigrassetto"/>
          <w:rFonts w:ascii="Fira Sans" w:eastAsiaTheme="majorEastAsia" w:hAnsi="Fira Sans"/>
          <w:b w:val="0"/>
          <w:bCs w:val="0"/>
          <w:color w:val="000000"/>
          <w:sz w:val="23"/>
          <w:szCs w:val="23"/>
          <w:bdr w:val="none" w:sz="0" w:space="0" w:color="auto" w:frame="1"/>
        </w:rPr>
        <w:t>pari o superiori al 50 per cento di tutti i costi ammissibili.</w:t>
      </w:r>
    </w:p>
    <w:sectPr w:rsidR="005B0BE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6FD7" w14:textId="77777777" w:rsidR="00494DCF" w:rsidRDefault="00494DCF">
      <w:r>
        <w:separator/>
      </w:r>
    </w:p>
  </w:endnote>
  <w:endnote w:type="continuationSeparator" w:id="0">
    <w:p w14:paraId="6DF5B79D" w14:textId="77777777" w:rsidR="00494DCF" w:rsidRDefault="004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D7C"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1F9590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05D9E386"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2FA4E25"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2794995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0BED" w14:textId="77777777" w:rsidR="00494DCF" w:rsidRDefault="00494DCF">
      <w:r>
        <w:separator/>
      </w:r>
    </w:p>
  </w:footnote>
  <w:footnote w:type="continuationSeparator" w:id="0">
    <w:p w14:paraId="177A859E" w14:textId="77777777" w:rsidR="00494DCF" w:rsidRDefault="0049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AD9A" w14:textId="77777777" w:rsidR="005E2050" w:rsidRDefault="00090742">
    <w:pPr>
      <w:pStyle w:val="Intestazione"/>
    </w:pPr>
    <w:r>
      <w:rPr>
        <w:noProof/>
      </w:rPr>
      <w:drawing>
        <wp:anchor distT="0" distB="0" distL="114300" distR="114300" simplePos="0" relativeHeight="251657728" behindDoc="0" locked="0" layoutInCell="1" allowOverlap="1" wp14:anchorId="34B33827" wp14:editId="5A7E1253">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EBCE6" w14:textId="77777777" w:rsidR="005E2050" w:rsidRDefault="005E2050">
    <w:pPr>
      <w:pStyle w:val="Intestazione"/>
    </w:pPr>
  </w:p>
  <w:p w14:paraId="29016FC4" w14:textId="77777777" w:rsidR="005E2050" w:rsidRDefault="005E2050">
    <w:pPr>
      <w:pStyle w:val="Intestazione"/>
    </w:pPr>
  </w:p>
  <w:p w14:paraId="37296C20" w14:textId="77777777" w:rsidR="005E2050" w:rsidRDefault="005E2050" w:rsidP="0051460C">
    <w:pPr>
      <w:pStyle w:val="Intestazione"/>
      <w:tabs>
        <w:tab w:val="clear" w:pos="4819"/>
        <w:tab w:val="clear" w:pos="9638"/>
      </w:tabs>
      <w:jc w:val="center"/>
    </w:pPr>
    <w:r>
      <w:t>Professionisti d’Impresa</w:t>
    </w:r>
  </w:p>
  <w:p w14:paraId="4B25CAC3" w14:textId="77777777" w:rsidR="005E2050" w:rsidRDefault="005E2050" w:rsidP="0051460C">
    <w:pPr>
      <w:pStyle w:val="Intestazione"/>
      <w:tabs>
        <w:tab w:val="left" w:pos="142"/>
        <w:tab w:val="left" w:pos="180"/>
      </w:tabs>
      <w:jc w:val="center"/>
    </w:pPr>
    <w:r>
      <w:t>Studio di Consulenza Societaria e Tributaria</w:t>
    </w:r>
  </w:p>
  <w:p w14:paraId="03E06B1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269"/>
    <w:multiLevelType w:val="multilevel"/>
    <w:tmpl w:val="FB72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2978B9"/>
    <w:multiLevelType w:val="multilevel"/>
    <w:tmpl w:val="42F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3E42"/>
    <w:multiLevelType w:val="multilevel"/>
    <w:tmpl w:val="631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301935"/>
    <w:multiLevelType w:val="multilevel"/>
    <w:tmpl w:val="978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C481C"/>
    <w:multiLevelType w:val="multilevel"/>
    <w:tmpl w:val="3DD6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F556F"/>
    <w:multiLevelType w:val="multilevel"/>
    <w:tmpl w:val="7E3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5E55BD"/>
    <w:multiLevelType w:val="multilevel"/>
    <w:tmpl w:val="088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C6DB7"/>
    <w:multiLevelType w:val="multilevel"/>
    <w:tmpl w:val="A28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80556"/>
    <w:multiLevelType w:val="multilevel"/>
    <w:tmpl w:val="C534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7"/>
  </w:num>
  <w:num w:numId="4">
    <w:abstractNumId w:val="10"/>
  </w:num>
  <w:num w:numId="5">
    <w:abstractNumId w:val="16"/>
  </w:num>
  <w:num w:numId="6">
    <w:abstractNumId w:val="5"/>
  </w:num>
  <w:num w:numId="7">
    <w:abstractNumId w:val="13"/>
  </w:num>
  <w:num w:numId="8">
    <w:abstractNumId w:val="1"/>
  </w:num>
  <w:num w:numId="9">
    <w:abstractNumId w:val="9"/>
  </w:num>
  <w:num w:numId="10">
    <w:abstractNumId w:val="2"/>
  </w:num>
  <w:num w:numId="11">
    <w:abstractNumId w:val="12"/>
  </w:num>
  <w:num w:numId="12">
    <w:abstractNumId w:val="8"/>
  </w:num>
  <w:num w:numId="13">
    <w:abstractNumId w:val="15"/>
  </w:num>
  <w:num w:numId="14">
    <w:abstractNumId w:val="4"/>
  </w:num>
  <w:num w:numId="15">
    <w:abstractNumId w:val="6"/>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494DCF"/>
    <w:rsid w:val="0051460C"/>
    <w:rsid w:val="00525604"/>
    <w:rsid w:val="00576557"/>
    <w:rsid w:val="005B0BE1"/>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3CC4F"/>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5B0B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5B0BE1"/>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5B0BE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5B0BE1"/>
    <w:rPr>
      <w:rFonts w:asciiTheme="majorHAnsi" w:eastAsiaTheme="majorEastAsia" w:hAnsiTheme="majorHAnsi" w:cstheme="majorBidi"/>
      <w:color w:val="1F4D78" w:themeColor="accent1" w:themeShade="7F"/>
      <w:sz w:val="24"/>
      <w:szCs w:val="24"/>
    </w:rPr>
  </w:style>
  <w:style w:type="paragraph" w:customStyle="1" w:styleId="tag">
    <w:name w:val="tag"/>
    <w:basedOn w:val="Normale"/>
    <w:rsid w:val="005B0BE1"/>
    <w:pPr>
      <w:spacing w:before="100" w:beforeAutospacing="1" w:after="100" w:afterAutospacing="1"/>
    </w:pPr>
  </w:style>
  <w:style w:type="paragraph" w:customStyle="1" w:styleId="read-later">
    <w:name w:val="read-later"/>
    <w:basedOn w:val="Normale"/>
    <w:rsid w:val="005B0BE1"/>
    <w:pPr>
      <w:spacing w:before="100" w:beforeAutospacing="1" w:after="100" w:afterAutospacing="1"/>
    </w:pPr>
  </w:style>
  <w:style w:type="paragraph" w:customStyle="1" w:styleId="stampa">
    <w:name w:val="stampa"/>
    <w:basedOn w:val="Normale"/>
    <w:rsid w:val="005B0BE1"/>
    <w:pPr>
      <w:spacing w:before="100" w:beforeAutospacing="1" w:after="100" w:afterAutospacing="1"/>
    </w:pPr>
  </w:style>
  <w:style w:type="paragraph" w:customStyle="1" w:styleId="pdf">
    <w:name w:val="pdf"/>
    <w:basedOn w:val="Normale"/>
    <w:rsid w:val="005B0BE1"/>
    <w:pPr>
      <w:spacing w:before="100" w:beforeAutospacing="1" w:after="100" w:afterAutospacing="1"/>
    </w:pPr>
  </w:style>
  <w:style w:type="paragraph" w:customStyle="1" w:styleId="abstract">
    <w:name w:val="abstract"/>
    <w:basedOn w:val="Normale"/>
    <w:rsid w:val="005B0BE1"/>
    <w:pPr>
      <w:spacing w:before="100" w:beforeAutospacing="1" w:after="100" w:afterAutospacing="1"/>
    </w:pPr>
  </w:style>
  <w:style w:type="character" w:styleId="Enfasicorsivo">
    <w:name w:val="Emphasis"/>
    <w:basedOn w:val="Carpredefinitoparagrafo"/>
    <w:uiPriority w:val="20"/>
    <w:qFormat/>
    <w:rsid w:val="005B0BE1"/>
    <w:rPr>
      <w:i/>
      <w:iCs/>
    </w:rPr>
  </w:style>
  <w:style w:type="paragraph" w:customStyle="1" w:styleId="price">
    <w:name w:val="price"/>
    <w:basedOn w:val="Normale"/>
    <w:rsid w:val="005B0BE1"/>
    <w:pPr>
      <w:spacing w:before="100" w:beforeAutospacing="1" w:after="100" w:afterAutospacing="1"/>
    </w:pPr>
  </w:style>
  <w:style w:type="paragraph" w:customStyle="1" w:styleId="old-price">
    <w:name w:val="old-price"/>
    <w:basedOn w:val="Normale"/>
    <w:rsid w:val="005B0BE1"/>
    <w:pPr>
      <w:spacing w:before="100" w:beforeAutospacing="1" w:after="100" w:afterAutospacing="1"/>
    </w:pPr>
  </w:style>
  <w:style w:type="character" w:customStyle="1" w:styleId="strike">
    <w:name w:val="strike"/>
    <w:basedOn w:val="Carpredefinitoparagrafo"/>
    <w:rsid w:val="005B0BE1"/>
  </w:style>
  <w:style w:type="character" w:customStyle="1" w:styleId="sale">
    <w:name w:val="sale"/>
    <w:basedOn w:val="Carpredefinitoparagrafo"/>
    <w:rsid w:val="005B0BE1"/>
  </w:style>
  <w:style w:type="paragraph" w:customStyle="1" w:styleId="social">
    <w:name w:val="social"/>
    <w:basedOn w:val="Normale"/>
    <w:rsid w:val="005B0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4173">
      <w:bodyDiv w:val="1"/>
      <w:marLeft w:val="0"/>
      <w:marRight w:val="0"/>
      <w:marTop w:val="0"/>
      <w:marBottom w:val="0"/>
      <w:divBdr>
        <w:top w:val="none" w:sz="0" w:space="0" w:color="auto"/>
        <w:left w:val="none" w:sz="0" w:space="0" w:color="auto"/>
        <w:bottom w:val="none" w:sz="0" w:space="0" w:color="auto"/>
        <w:right w:val="none" w:sz="0" w:space="0" w:color="auto"/>
      </w:divBdr>
      <w:divsChild>
        <w:div w:id="1118262672">
          <w:marLeft w:val="0"/>
          <w:marRight w:val="0"/>
          <w:marTop w:val="0"/>
          <w:marBottom w:val="0"/>
          <w:divBdr>
            <w:top w:val="none" w:sz="0" w:space="0" w:color="auto"/>
            <w:left w:val="none" w:sz="0" w:space="0" w:color="auto"/>
            <w:bottom w:val="none" w:sz="0" w:space="0" w:color="auto"/>
            <w:right w:val="none" w:sz="0" w:space="0" w:color="auto"/>
          </w:divBdr>
          <w:divsChild>
            <w:div w:id="2131124199">
              <w:marLeft w:val="0"/>
              <w:marRight w:val="0"/>
              <w:marTop w:val="0"/>
              <w:marBottom w:val="0"/>
              <w:divBdr>
                <w:top w:val="none" w:sz="0" w:space="0" w:color="auto"/>
                <w:left w:val="none" w:sz="0" w:space="0" w:color="auto"/>
                <w:bottom w:val="none" w:sz="0" w:space="0" w:color="auto"/>
                <w:right w:val="none" w:sz="0" w:space="0" w:color="auto"/>
              </w:divBdr>
              <w:divsChild>
                <w:div w:id="1028679250">
                  <w:marLeft w:val="0"/>
                  <w:marRight w:val="0"/>
                  <w:marTop w:val="0"/>
                  <w:marBottom w:val="0"/>
                  <w:divBdr>
                    <w:top w:val="none" w:sz="0" w:space="0" w:color="auto"/>
                    <w:left w:val="none" w:sz="0" w:space="0" w:color="auto"/>
                    <w:bottom w:val="none" w:sz="0" w:space="0" w:color="auto"/>
                    <w:right w:val="none" w:sz="0" w:space="0" w:color="auto"/>
                  </w:divBdr>
                  <w:divsChild>
                    <w:div w:id="1902060617">
                      <w:marLeft w:val="0"/>
                      <w:marRight w:val="0"/>
                      <w:marTop w:val="0"/>
                      <w:marBottom w:val="0"/>
                      <w:divBdr>
                        <w:top w:val="none" w:sz="0" w:space="0" w:color="auto"/>
                        <w:left w:val="none" w:sz="0" w:space="0" w:color="auto"/>
                        <w:bottom w:val="none" w:sz="0" w:space="0" w:color="auto"/>
                        <w:right w:val="none" w:sz="0" w:space="0" w:color="auto"/>
                      </w:divBdr>
                      <w:divsChild>
                        <w:div w:id="323582316">
                          <w:marLeft w:val="0"/>
                          <w:marRight w:val="0"/>
                          <w:marTop w:val="0"/>
                          <w:marBottom w:val="270"/>
                          <w:divBdr>
                            <w:top w:val="none" w:sz="0" w:space="0" w:color="auto"/>
                            <w:left w:val="none" w:sz="0" w:space="0" w:color="auto"/>
                            <w:bottom w:val="none" w:sz="0" w:space="0" w:color="auto"/>
                            <w:right w:val="none" w:sz="0" w:space="0" w:color="auto"/>
                          </w:divBdr>
                        </w:div>
                        <w:div w:id="1970668664">
                          <w:marLeft w:val="0"/>
                          <w:marRight w:val="0"/>
                          <w:marTop w:val="0"/>
                          <w:marBottom w:val="0"/>
                          <w:divBdr>
                            <w:top w:val="none" w:sz="0" w:space="0" w:color="auto"/>
                            <w:left w:val="none" w:sz="0" w:space="0" w:color="auto"/>
                            <w:bottom w:val="none" w:sz="0" w:space="0" w:color="auto"/>
                            <w:right w:val="none" w:sz="0" w:space="0" w:color="auto"/>
                          </w:divBdr>
                          <w:divsChild>
                            <w:div w:id="1239174059">
                              <w:marLeft w:val="0"/>
                              <w:marRight w:val="0"/>
                              <w:marTop w:val="0"/>
                              <w:marBottom w:val="0"/>
                              <w:divBdr>
                                <w:top w:val="none" w:sz="0" w:space="0" w:color="auto"/>
                                <w:left w:val="none" w:sz="0" w:space="0" w:color="auto"/>
                                <w:bottom w:val="none" w:sz="0" w:space="0" w:color="auto"/>
                                <w:right w:val="none" w:sz="0" w:space="0" w:color="auto"/>
                              </w:divBdr>
                              <w:divsChild>
                                <w:div w:id="136265861">
                                  <w:marLeft w:val="0"/>
                                  <w:marRight w:val="0"/>
                                  <w:marTop w:val="45"/>
                                  <w:marBottom w:val="0"/>
                                  <w:divBdr>
                                    <w:top w:val="single" w:sz="6" w:space="11" w:color="000000"/>
                                    <w:left w:val="none" w:sz="0" w:space="0" w:color="auto"/>
                                    <w:bottom w:val="none" w:sz="0" w:space="0" w:color="auto"/>
                                    <w:right w:val="none" w:sz="0" w:space="0" w:color="auto"/>
                                  </w:divBdr>
                                  <w:divsChild>
                                    <w:div w:id="1736776179">
                                      <w:marLeft w:val="0"/>
                                      <w:marRight w:val="0"/>
                                      <w:marTop w:val="75"/>
                                      <w:marBottom w:val="0"/>
                                      <w:divBdr>
                                        <w:top w:val="none" w:sz="0" w:space="0" w:color="auto"/>
                                        <w:left w:val="none" w:sz="0" w:space="0" w:color="auto"/>
                                        <w:bottom w:val="none" w:sz="0" w:space="0" w:color="auto"/>
                                        <w:right w:val="none" w:sz="0" w:space="0" w:color="auto"/>
                                      </w:divBdr>
                                      <w:divsChild>
                                        <w:div w:id="410541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797180">
                              <w:marLeft w:val="0"/>
                              <w:marRight w:val="0"/>
                              <w:marTop w:val="0"/>
                              <w:marBottom w:val="0"/>
                              <w:divBdr>
                                <w:top w:val="none" w:sz="0" w:space="0" w:color="auto"/>
                                <w:left w:val="none" w:sz="0" w:space="0" w:color="auto"/>
                                <w:bottom w:val="none" w:sz="0" w:space="0" w:color="auto"/>
                                <w:right w:val="none" w:sz="0" w:space="0" w:color="auto"/>
                              </w:divBdr>
                              <w:divsChild>
                                <w:div w:id="566956932">
                                  <w:marLeft w:val="0"/>
                                  <w:marRight w:val="0"/>
                                  <w:marTop w:val="0"/>
                                  <w:marBottom w:val="0"/>
                                  <w:divBdr>
                                    <w:top w:val="none" w:sz="0" w:space="0" w:color="auto"/>
                                    <w:left w:val="none" w:sz="0" w:space="0" w:color="auto"/>
                                    <w:bottom w:val="none" w:sz="0" w:space="0" w:color="auto"/>
                                    <w:right w:val="none" w:sz="0" w:space="0" w:color="auto"/>
                                  </w:divBdr>
                                  <w:divsChild>
                                    <w:div w:id="290476512">
                                      <w:marLeft w:val="0"/>
                                      <w:marRight w:val="0"/>
                                      <w:marTop w:val="0"/>
                                      <w:marBottom w:val="300"/>
                                      <w:divBdr>
                                        <w:top w:val="none" w:sz="0" w:space="0" w:color="auto"/>
                                        <w:left w:val="none" w:sz="0" w:space="0" w:color="auto"/>
                                        <w:bottom w:val="none" w:sz="0" w:space="0" w:color="auto"/>
                                        <w:right w:val="none" w:sz="0" w:space="0" w:color="auto"/>
                                      </w:divBdr>
                                      <w:divsChild>
                                        <w:div w:id="22295483">
                                          <w:marLeft w:val="0"/>
                                          <w:marRight w:val="0"/>
                                          <w:marTop w:val="0"/>
                                          <w:marBottom w:val="300"/>
                                          <w:divBdr>
                                            <w:top w:val="none" w:sz="0" w:space="0" w:color="auto"/>
                                            <w:left w:val="none" w:sz="0" w:space="0" w:color="auto"/>
                                            <w:bottom w:val="none" w:sz="0" w:space="0" w:color="auto"/>
                                            <w:right w:val="none" w:sz="0" w:space="0" w:color="auto"/>
                                          </w:divBdr>
                                        </w:div>
                                        <w:div w:id="698120815">
                                          <w:marLeft w:val="0"/>
                                          <w:marRight w:val="0"/>
                                          <w:marTop w:val="0"/>
                                          <w:marBottom w:val="300"/>
                                          <w:divBdr>
                                            <w:top w:val="none" w:sz="0" w:space="0" w:color="auto"/>
                                            <w:left w:val="none" w:sz="0" w:space="0" w:color="auto"/>
                                            <w:bottom w:val="none" w:sz="0" w:space="0" w:color="auto"/>
                                            <w:right w:val="none" w:sz="0" w:space="0" w:color="auto"/>
                                          </w:divBdr>
                                        </w:div>
                                        <w:div w:id="490874547">
                                          <w:marLeft w:val="0"/>
                                          <w:marRight w:val="0"/>
                                          <w:marTop w:val="0"/>
                                          <w:marBottom w:val="300"/>
                                          <w:divBdr>
                                            <w:top w:val="none" w:sz="0" w:space="0" w:color="auto"/>
                                            <w:left w:val="none" w:sz="0" w:space="0" w:color="auto"/>
                                            <w:bottom w:val="none" w:sz="0" w:space="0" w:color="auto"/>
                                            <w:right w:val="none" w:sz="0" w:space="0" w:color="auto"/>
                                          </w:divBdr>
                                        </w:div>
                                        <w:div w:id="836262893">
                                          <w:marLeft w:val="0"/>
                                          <w:marRight w:val="0"/>
                                          <w:marTop w:val="0"/>
                                          <w:marBottom w:val="300"/>
                                          <w:divBdr>
                                            <w:top w:val="none" w:sz="0" w:space="0" w:color="auto"/>
                                            <w:left w:val="none" w:sz="0" w:space="0" w:color="auto"/>
                                            <w:bottom w:val="none" w:sz="0" w:space="0" w:color="auto"/>
                                            <w:right w:val="none" w:sz="0" w:space="0" w:color="auto"/>
                                          </w:divBdr>
                                        </w:div>
                                        <w:div w:id="1020356830">
                                          <w:marLeft w:val="0"/>
                                          <w:marRight w:val="0"/>
                                          <w:marTop w:val="0"/>
                                          <w:marBottom w:val="300"/>
                                          <w:divBdr>
                                            <w:top w:val="none" w:sz="0" w:space="0" w:color="auto"/>
                                            <w:left w:val="none" w:sz="0" w:space="0" w:color="auto"/>
                                            <w:bottom w:val="none" w:sz="0" w:space="0" w:color="auto"/>
                                            <w:right w:val="none" w:sz="0" w:space="0" w:color="auto"/>
                                          </w:divBdr>
                                        </w:div>
                                        <w:div w:id="1129860804">
                                          <w:marLeft w:val="0"/>
                                          <w:marRight w:val="0"/>
                                          <w:marTop w:val="0"/>
                                          <w:marBottom w:val="300"/>
                                          <w:divBdr>
                                            <w:top w:val="none" w:sz="0" w:space="0" w:color="auto"/>
                                            <w:left w:val="none" w:sz="0" w:space="0" w:color="auto"/>
                                            <w:bottom w:val="none" w:sz="0" w:space="0" w:color="auto"/>
                                            <w:right w:val="none" w:sz="0" w:space="0" w:color="auto"/>
                                          </w:divBdr>
                                        </w:div>
                                        <w:div w:id="1253660237">
                                          <w:marLeft w:val="0"/>
                                          <w:marRight w:val="0"/>
                                          <w:marTop w:val="0"/>
                                          <w:marBottom w:val="300"/>
                                          <w:divBdr>
                                            <w:top w:val="none" w:sz="0" w:space="0" w:color="auto"/>
                                            <w:left w:val="none" w:sz="0" w:space="0" w:color="auto"/>
                                            <w:bottom w:val="none" w:sz="0" w:space="0" w:color="auto"/>
                                            <w:right w:val="none" w:sz="0" w:space="0" w:color="auto"/>
                                          </w:divBdr>
                                        </w:div>
                                        <w:div w:id="1697075554">
                                          <w:marLeft w:val="0"/>
                                          <w:marRight w:val="0"/>
                                          <w:marTop w:val="0"/>
                                          <w:marBottom w:val="300"/>
                                          <w:divBdr>
                                            <w:top w:val="none" w:sz="0" w:space="0" w:color="auto"/>
                                            <w:left w:val="none" w:sz="0" w:space="0" w:color="auto"/>
                                            <w:bottom w:val="none" w:sz="0" w:space="0" w:color="auto"/>
                                            <w:right w:val="none" w:sz="0" w:space="0" w:color="auto"/>
                                          </w:divBdr>
                                        </w:div>
                                        <w:div w:id="1280145827">
                                          <w:marLeft w:val="0"/>
                                          <w:marRight w:val="0"/>
                                          <w:marTop w:val="0"/>
                                          <w:marBottom w:val="300"/>
                                          <w:divBdr>
                                            <w:top w:val="none" w:sz="0" w:space="0" w:color="auto"/>
                                            <w:left w:val="none" w:sz="0" w:space="0" w:color="auto"/>
                                            <w:bottom w:val="none" w:sz="0" w:space="0" w:color="auto"/>
                                            <w:right w:val="none" w:sz="0" w:space="0" w:color="auto"/>
                                          </w:divBdr>
                                        </w:div>
                                        <w:div w:id="487942545">
                                          <w:marLeft w:val="0"/>
                                          <w:marRight w:val="0"/>
                                          <w:marTop w:val="0"/>
                                          <w:marBottom w:val="300"/>
                                          <w:divBdr>
                                            <w:top w:val="none" w:sz="0" w:space="0" w:color="auto"/>
                                            <w:left w:val="none" w:sz="0" w:space="0" w:color="auto"/>
                                            <w:bottom w:val="none" w:sz="0" w:space="0" w:color="auto"/>
                                            <w:right w:val="none" w:sz="0" w:space="0" w:color="auto"/>
                                          </w:divBdr>
                                        </w:div>
                                        <w:div w:id="2105296565">
                                          <w:marLeft w:val="0"/>
                                          <w:marRight w:val="0"/>
                                          <w:marTop w:val="0"/>
                                          <w:marBottom w:val="300"/>
                                          <w:divBdr>
                                            <w:top w:val="none" w:sz="0" w:space="0" w:color="auto"/>
                                            <w:left w:val="none" w:sz="0" w:space="0" w:color="auto"/>
                                            <w:bottom w:val="none" w:sz="0" w:space="0" w:color="auto"/>
                                            <w:right w:val="none" w:sz="0" w:space="0" w:color="auto"/>
                                          </w:divBdr>
                                        </w:div>
                                        <w:div w:id="448545764">
                                          <w:marLeft w:val="0"/>
                                          <w:marRight w:val="0"/>
                                          <w:marTop w:val="0"/>
                                          <w:marBottom w:val="300"/>
                                          <w:divBdr>
                                            <w:top w:val="none" w:sz="0" w:space="0" w:color="auto"/>
                                            <w:left w:val="none" w:sz="0" w:space="0" w:color="auto"/>
                                            <w:bottom w:val="none" w:sz="0" w:space="0" w:color="auto"/>
                                            <w:right w:val="none" w:sz="0" w:space="0" w:color="auto"/>
                                          </w:divBdr>
                                        </w:div>
                                        <w:div w:id="757100895">
                                          <w:marLeft w:val="0"/>
                                          <w:marRight w:val="0"/>
                                          <w:marTop w:val="0"/>
                                          <w:marBottom w:val="300"/>
                                          <w:divBdr>
                                            <w:top w:val="none" w:sz="0" w:space="0" w:color="auto"/>
                                            <w:left w:val="none" w:sz="0" w:space="0" w:color="auto"/>
                                            <w:bottom w:val="none" w:sz="0" w:space="0" w:color="auto"/>
                                            <w:right w:val="none" w:sz="0" w:space="0" w:color="auto"/>
                                          </w:divBdr>
                                        </w:div>
                                        <w:div w:id="1663001848">
                                          <w:marLeft w:val="0"/>
                                          <w:marRight w:val="0"/>
                                          <w:marTop w:val="0"/>
                                          <w:marBottom w:val="300"/>
                                          <w:divBdr>
                                            <w:top w:val="none" w:sz="0" w:space="0" w:color="auto"/>
                                            <w:left w:val="none" w:sz="0" w:space="0" w:color="auto"/>
                                            <w:bottom w:val="none" w:sz="0" w:space="0" w:color="auto"/>
                                            <w:right w:val="none" w:sz="0" w:space="0" w:color="auto"/>
                                          </w:divBdr>
                                        </w:div>
                                        <w:div w:id="551355099">
                                          <w:marLeft w:val="0"/>
                                          <w:marRight w:val="0"/>
                                          <w:marTop w:val="0"/>
                                          <w:marBottom w:val="300"/>
                                          <w:divBdr>
                                            <w:top w:val="none" w:sz="0" w:space="0" w:color="auto"/>
                                            <w:left w:val="none" w:sz="0" w:space="0" w:color="auto"/>
                                            <w:bottom w:val="none" w:sz="0" w:space="0" w:color="auto"/>
                                            <w:right w:val="none" w:sz="0" w:space="0" w:color="auto"/>
                                          </w:divBdr>
                                        </w:div>
                                        <w:div w:id="38405271">
                                          <w:marLeft w:val="0"/>
                                          <w:marRight w:val="0"/>
                                          <w:marTop w:val="0"/>
                                          <w:marBottom w:val="300"/>
                                          <w:divBdr>
                                            <w:top w:val="none" w:sz="0" w:space="0" w:color="auto"/>
                                            <w:left w:val="none" w:sz="0" w:space="0" w:color="auto"/>
                                            <w:bottom w:val="none" w:sz="0" w:space="0" w:color="auto"/>
                                            <w:right w:val="none" w:sz="0" w:space="0" w:color="auto"/>
                                          </w:divBdr>
                                        </w:div>
                                        <w:div w:id="438841338">
                                          <w:marLeft w:val="0"/>
                                          <w:marRight w:val="0"/>
                                          <w:marTop w:val="0"/>
                                          <w:marBottom w:val="300"/>
                                          <w:divBdr>
                                            <w:top w:val="none" w:sz="0" w:space="0" w:color="auto"/>
                                            <w:left w:val="none" w:sz="0" w:space="0" w:color="auto"/>
                                            <w:bottom w:val="none" w:sz="0" w:space="0" w:color="auto"/>
                                            <w:right w:val="none" w:sz="0" w:space="0" w:color="auto"/>
                                          </w:divBdr>
                                        </w:div>
                                        <w:div w:id="707148940">
                                          <w:marLeft w:val="0"/>
                                          <w:marRight w:val="0"/>
                                          <w:marTop w:val="0"/>
                                          <w:marBottom w:val="300"/>
                                          <w:divBdr>
                                            <w:top w:val="none" w:sz="0" w:space="0" w:color="auto"/>
                                            <w:left w:val="none" w:sz="0" w:space="0" w:color="auto"/>
                                            <w:bottom w:val="none" w:sz="0" w:space="0" w:color="auto"/>
                                            <w:right w:val="none" w:sz="0" w:space="0" w:color="auto"/>
                                          </w:divBdr>
                                        </w:div>
                                        <w:div w:id="1352999615">
                                          <w:marLeft w:val="0"/>
                                          <w:marRight w:val="0"/>
                                          <w:marTop w:val="0"/>
                                          <w:marBottom w:val="300"/>
                                          <w:divBdr>
                                            <w:top w:val="none" w:sz="0" w:space="0" w:color="auto"/>
                                            <w:left w:val="none" w:sz="0" w:space="0" w:color="auto"/>
                                            <w:bottom w:val="none" w:sz="0" w:space="0" w:color="auto"/>
                                            <w:right w:val="none" w:sz="0" w:space="0" w:color="auto"/>
                                          </w:divBdr>
                                        </w:div>
                                        <w:div w:id="211889602">
                                          <w:marLeft w:val="0"/>
                                          <w:marRight w:val="0"/>
                                          <w:marTop w:val="0"/>
                                          <w:marBottom w:val="300"/>
                                          <w:divBdr>
                                            <w:top w:val="none" w:sz="0" w:space="0" w:color="auto"/>
                                            <w:left w:val="none" w:sz="0" w:space="0" w:color="auto"/>
                                            <w:bottom w:val="none" w:sz="0" w:space="0" w:color="auto"/>
                                            <w:right w:val="none" w:sz="0" w:space="0" w:color="auto"/>
                                          </w:divBdr>
                                        </w:div>
                                        <w:div w:id="30889480">
                                          <w:marLeft w:val="0"/>
                                          <w:marRight w:val="0"/>
                                          <w:marTop w:val="0"/>
                                          <w:marBottom w:val="300"/>
                                          <w:divBdr>
                                            <w:top w:val="none" w:sz="0" w:space="0" w:color="auto"/>
                                            <w:left w:val="none" w:sz="0" w:space="0" w:color="auto"/>
                                            <w:bottom w:val="none" w:sz="0" w:space="0" w:color="auto"/>
                                            <w:right w:val="none" w:sz="0" w:space="0" w:color="auto"/>
                                          </w:divBdr>
                                        </w:div>
                                        <w:div w:id="106127156">
                                          <w:marLeft w:val="0"/>
                                          <w:marRight w:val="0"/>
                                          <w:marTop w:val="0"/>
                                          <w:marBottom w:val="300"/>
                                          <w:divBdr>
                                            <w:top w:val="none" w:sz="0" w:space="0" w:color="auto"/>
                                            <w:left w:val="none" w:sz="0" w:space="0" w:color="auto"/>
                                            <w:bottom w:val="none" w:sz="0" w:space="0" w:color="auto"/>
                                            <w:right w:val="none" w:sz="0" w:space="0" w:color="auto"/>
                                          </w:divBdr>
                                        </w:div>
                                        <w:div w:id="2004041964">
                                          <w:marLeft w:val="0"/>
                                          <w:marRight w:val="0"/>
                                          <w:marTop w:val="0"/>
                                          <w:marBottom w:val="300"/>
                                          <w:divBdr>
                                            <w:top w:val="none" w:sz="0" w:space="0" w:color="auto"/>
                                            <w:left w:val="none" w:sz="0" w:space="0" w:color="auto"/>
                                            <w:bottom w:val="none" w:sz="0" w:space="0" w:color="auto"/>
                                            <w:right w:val="none" w:sz="0" w:space="0" w:color="auto"/>
                                          </w:divBdr>
                                        </w:div>
                                        <w:div w:id="645427609">
                                          <w:marLeft w:val="0"/>
                                          <w:marRight w:val="0"/>
                                          <w:marTop w:val="0"/>
                                          <w:marBottom w:val="300"/>
                                          <w:divBdr>
                                            <w:top w:val="none" w:sz="0" w:space="0" w:color="auto"/>
                                            <w:left w:val="none" w:sz="0" w:space="0" w:color="auto"/>
                                            <w:bottom w:val="none" w:sz="0" w:space="0" w:color="auto"/>
                                            <w:right w:val="none" w:sz="0" w:space="0" w:color="auto"/>
                                          </w:divBdr>
                                        </w:div>
                                        <w:div w:id="5058996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0764500">
                      <w:marLeft w:val="-300"/>
                      <w:marRight w:val="-300"/>
                      <w:marTop w:val="0"/>
                      <w:marBottom w:val="0"/>
                      <w:divBdr>
                        <w:top w:val="none" w:sz="0" w:space="0" w:color="auto"/>
                        <w:left w:val="none" w:sz="0" w:space="0" w:color="auto"/>
                        <w:bottom w:val="none" w:sz="0" w:space="0" w:color="auto"/>
                        <w:right w:val="none" w:sz="0" w:space="0" w:color="auto"/>
                      </w:divBdr>
                      <w:divsChild>
                        <w:div w:id="2063208031">
                          <w:marLeft w:val="0"/>
                          <w:marRight w:val="0"/>
                          <w:marTop w:val="100"/>
                          <w:marBottom w:val="100"/>
                          <w:divBdr>
                            <w:top w:val="none" w:sz="0" w:space="0" w:color="auto"/>
                            <w:left w:val="none" w:sz="0" w:space="0" w:color="auto"/>
                            <w:bottom w:val="none" w:sz="0" w:space="0" w:color="auto"/>
                            <w:right w:val="none" w:sz="0" w:space="0" w:color="auto"/>
                          </w:divBdr>
                          <w:divsChild>
                            <w:div w:id="166482666">
                              <w:marLeft w:val="0"/>
                              <w:marRight w:val="0"/>
                              <w:marTop w:val="0"/>
                              <w:marBottom w:val="525"/>
                              <w:divBdr>
                                <w:top w:val="none" w:sz="0" w:space="0" w:color="auto"/>
                                <w:left w:val="none" w:sz="0" w:space="0" w:color="auto"/>
                                <w:bottom w:val="none" w:sz="0" w:space="0" w:color="auto"/>
                                <w:right w:val="none" w:sz="0" w:space="0" w:color="auto"/>
                              </w:divBdr>
                            </w:div>
                          </w:divsChild>
                        </w:div>
                        <w:div w:id="1758165401">
                          <w:marLeft w:val="0"/>
                          <w:marRight w:val="0"/>
                          <w:marTop w:val="100"/>
                          <w:marBottom w:val="100"/>
                          <w:divBdr>
                            <w:top w:val="none" w:sz="0" w:space="0" w:color="auto"/>
                            <w:left w:val="none" w:sz="0" w:space="0" w:color="auto"/>
                            <w:bottom w:val="none" w:sz="0" w:space="0" w:color="auto"/>
                            <w:right w:val="none" w:sz="0" w:space="0" w:color="auto"/>
                          </w:divBdr>
                          <w:divsChild>
                            <w:div w:id="477109846">
                              <w:marLeft w:val="-300"/>
                              <w:marRight w:val="-300"/>
                              <w:marTop w:val="0"/>
                              <w:marBottom w:val="0"/>
                              <w:divBdr>
                                <w:top w:val="none" w:sz="0" w:space="0" w:color="auto"/>
                                <w:left w:val="none" w:sz="0" w:space="0" w:color="auto"/>
                                <w:bottom w:val="none" w:sz="0" w:space="0" w:color="auto"/>
                                <w:right w:val="none" w:sz="0" w:space="0" w:color="auto"/>
                              </w:divBdr>
                              <w:divsChild>
                                <w:div w:id="1958684328">
                                  <w:marLeft w:val="0"/>
                                  <w:marRight w:val="0"/>
                                  <w:marTop w:val="100"/>
                                  <w:marBottom w:val="100"/>
                                  <w:divBdr>
                                    <w:top w:val="none" w:sz="0" w:space="0" w:color="auto"/>
                                    <w:left w:val="none" w:sz="0" w:space="0" w:color="auto"/>
                                    <w:bottom w:val="none" w:sz="0" w:space="0" w:color="auto"/>
                                    <w:right w:val="none" w:sz="0" w:space="0" w:color="auto"/>
                                  </w:divBdr>
                                  <w:divsChild>
                                    <w:div w:id="2044137960">
                                      <w:marLeft w:val="0"/>
                                      <w:marRight w:val="0"/>
                                      <w:marTop w:val="0"/>
                                      <w:marBottom w:val="0"/>
                                      <w:divBdr>
                                        <w:top w:val="none" w:sz="0" w:space="0" w:color="auto"/>
                                        <w:left w:val="none" w:sz="0" w:space="0" w:color="auto"/>
                                        <w:bottom w:val="none" w:sz="0" w:space="0" w:color="auto"/>
                                        <w:right w:val="none" w:sz="0" w:space="0" w:color="auto"/>
                                      </w:divBdr>
                                    </w:div>
                                  </w:divsChild>
                                </w:div>
                                <w:div w:id="510488537">
                                  <w:marLeft w:val="0"/>
                                  <w:marRight w:val="0"/>
                                  <w:marTop w:val="100"/>
                                  <w:marBottom w:val="100"/>
                                  <w:divBdr>
                                    <w:top w:val="none" w:sz="0" w:space="0" w:color="auto"/>
                                    <w:left w:val="none" w:sz="0" w:space="0" w:color="auto"/>
                                    <w:bottom w:val="none" w:sz="0" w:space="0" w:color="auto"/>
                                    <w:right w:val="none" w:sz="0" w:space="0" w:color="auto"/>
                                  </w:divBdr>
                                  <w:divsChild>
                                    <w:div w:id="1639913821">
                                      <w:marLeft w:val="0"/>
                                      <w:marRight w:val="0"/>
                                      <w:marTop w:val="0"/>
                                      <w:marBottom w:val="0"/>
                                      <w:divBdr>
                                        <w:top w:val="none" w:sz="0" w:space="0" w:color="auto"/>
                                        <w:left w:val="none" w:sz="0" w:space="0" w:color="auto"/>
                                        <w:bottom w:val="none" w:sz="0" w:space="0" w:color="auto"/>
                                        <w:right w:val="none" w:sz="0" w:space="0" w:color="auto"/>
                                      </w:divBdr>
                                    </w:div>
                                  </w:divsChild>
                                </w:div>
                                <w:div w:id="1015767253">
                                  <w:marLeft w:val="0"/>
                                  <w:marRight w:val="0"/>
                                  <w:marTop w:val="100"/>
                                  <w:marBottom w:val="100"/>
                                  <w:divBdr>
                                    <w:top w:val="none" w:sz="0" w:space="0" w:color="auto"/>
                                    <w:left w:val="none" w:sz="0" w:space="0" w:color="auto"/>
                                    <w:bottom w:val="none" w:sz="0" w:space="0" w:color="auto"/>
                                    <w:right w:val="none" w:sz="0" w:space="0" w:color="auto"/>
                                  </w:divBdr>
                                  <w:divsChild>
                                    <w:div w:id="1759793930">
                                      <w:marLeft w:val="0"/>
                                      <w:marRight w:val="0"/>
                                      <w:marTop w:val="0"/>
                                      <w:marBottom w:val="0"/>
                                      <w:divBdr>
                                        <w:top w:val="none" w:sz="0" w:space="0" w:color="auto"/>
                                        <w:left w:val="none" w:sz="0" w:space="0" w:color="auto"/>
                                        <w:bottom w:val="none" w:sz="0" w:space="0" w:color="auto"/>
                                        <w:right w:val="none" w:sz="0" w:space="0" w:color="auto"/>
                                      </w:divBdr>
                                    </w:div>
                                  </w:divsChild>
                                </w:div>
                                <w:div w:id="64643004">
                                  <w:marLeft w:val="0"/>
                                  <w:marRight w:val="0"/>
                                  <w:marTop w:val="100"/>
                                  <w:marBottom w:val="100"/>
                                  <w:divBdr>
                                    <w:top w:val="none" w:sz="0" w:space="0" w:color="auto"/>
                                    <w:left w:val="none" w:sz="0" w:space="0" w:color="auto"/>
                                    <w:bottom w:val="none" w:sz="0" w:space="0" w:color="auto"/>
                                    <w:right w:val="none" w:sz="0" w:space="0" w:color="auto"/>
                                  </w:divBdr>
                                  <w:divsChild>
                                    <w:div w:id="1442527650">
                                      <w:marLeft w:val="0"/>
                                      <w:marRight w:val="0"/>
                                      <w:marTop w:val="0"/>
                                      <w:marBottom w:val="0"/>
                                      <w:divBdr>
                                        <w:top w:val="none" w:sz="0" w:space="0" w:color="auto"/>
                                        <w:left w:val="none" w:sz="0" w:space="0" w:color="auto"/>
                                        <w:bottom w:val="none" w:sz="0" w:space="0" w:color="auto"/>
                                        <w:right w:val="none" w:sz="0" w:space="0" w:color="auto"/>
                                      </w:divBdr>
                                    </w:div>
                                  </w:divsChild>
                                </w:div>
                                <w:div w:id="611591361">
                                  <w:marLeft w:val="0"/>
                                  <w:marRight w:val="0"/>
                                  <w:marTop w:val="100"/>
                                  <w:marBottom w:val="100"/>
                                  <w:divBdr>
                                    <w:top w:val="none" w:sz="0" w:space="0" w:color="auto"/>
                                    <w:left w:val="none" w:sz="0" w:space="0" w:color="auto"/>
                                    <w:bottom w:val="none" w:sz="0" w:space="0" w:color="auto"/>
                                    <w:right w:val="none" w:sz="0" w:space="0" w:color="auto"/>
                                  </w:divBdr>
                                  <w:divsChild>
                                    <w:div w:id="1821117502">
                                      <w:marLeft w:val="0"/>
                                      <w:marRight w:val="0"/>
                                      <w:marTop w:val="0"/>
                                      <w:marBottom w:val="0"/>
                                      <w:divBdr>
                                        <w:top w:val="none" w:sz="0" w:space="0" w:color="auto"/>
                                        <w:left w:val="none" w:sz="0" w:space="0" w:color="auto"/>
                                        <w:bottom w:val="none" w:sz="0" w:space="0" w:color="auto"/>
                                        <w:right w:val="none" w:sz="0" w:space="0" w:color="auto"/>
                                      </w:divBdr>
                                    </w:div>
                                  </w:divsChild>
                                </w:div>
                                <w:div w:id="1450006688">
                                  <w:marLeft w:val="0"/>
                                  <w:marRight w:val="0"/>
                                  <w:marTop w:val="100"/>
                                  <w:marBottom w:val="100"/>
                                  <w:divBdr>
                                    <w:top w:val="none" w:sz="0" w:space="0" w:color="auto"/>
                                    <w:left w:val="none" w:sz="0" w:space="0" w:color="auto"/>
                                    <w:bottom w:val="none" w:sz="0" w:space="0" w:color="auto"/>
                                    <w:right w:val="none" w:sz="0" w:space="0" w:color="auto"/>
                                  </w:divBdr>
                                  <w:divsChild>
                                    <w:div w:id="6924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6830">
                  <w:marLeft w:val="-300"/>
                  <w:marRight w:val="-300"/>
                  <w:marTop w:val="0"/>
                  <w:marBottom w:val="0"/>
                  <w:divBdr>
                    <w:top w:val="none" w:sz="0" w:space="0" w:color="auto"/>
                    <w:left w:val="none" w:sz="0" w:space="0" w:color="auto"/>
                    <w:bottom w:val="none" w:sz="0" w:space="0" w:color="auto"/>
                    <w:right w:val="none" w:sz="0" w:space="0" w:color="auto"/>
                  </w:divBdr>
                  <w:divsChild>
                    <w:div w:id="1211765731">
                      <w:marLeft w:val="0"/>
                      <w:marRight w:val="0"/>
                      <w:marTop w:val="100"/>
                      <w:marBottom w:val="100"/>
                      <w:divBdr>
                        <w:top w:val="none" w:sz="0" w:space="0" w:color="auto"/>
                        <w:left w:val="none" w:sz="0" w:space="0" w:color="auto"/>
                        <w:bottom w:val="none" w:sz="0" w:space="0" w:color="auto"/>
                        <w:right w:val="none" w:sz="0" w:space="0" w:color="auto"/>
                      </w:divBdr>
                      <w:divsChild>
                        <w:div w:id="2131243650">
                          <w:marLeft w:val="0"/>
                          <w:marRight w:val="0"/>
                          <w:marTop w:val="0"/>
                          <w:marBottom w:val="525"/>
                          <w:divBdr>
                            <w:top w:val="none" w:sz="0" w:space="0" w:color="auto"/>
                            <w:left w:val="none" w:sz="0" w:space="0" w:color="auto"/>
                            <w:bottom w:val="none" w:sz="0" w:space="0" w:color="auto"/>
                            <w:right w:val="none" w:sz="0" w:space="0" w:color="auto"/>
                          </w:divBdr>
                        </w:div>
                      </w:divsChild>
                    </w:div>
                    <w:div w:id="1365716780">
                      <w:marLeft w:val="0"/>
                      <w:marRight w:val="0"/>
                      <w:marTop w:val="100"/>
                      <w:marBottom w:val="100"/>
                      <w:divBdr>
                        <w:top w:val="none" w:sz="0" w:space="0" w:color="auto"/>
                        <w:left w:val="none" w:sz="0" w:space="0" w:color="auto"/>
                        <w:bottom w:val="none" w:sz="0" w:space="0" w:color="auto"/>
                        <w:right w:val="none" w:sz="0" w:space="0" w:color="auto"/>
                      </w:divBdr>
                      <w:divsChild>
                        <w:div w:id="2117215478">
                          <w:marLeft w:val="0"/>
                          <w:marRight w:val="0"/>
                          <w:marTop w:val="0"/>
                          <w:marBottom w:val="375"/>
                          <w:divBdr>
                            <w:top w:val="none" w:sz="0" w:space="0" w:color="auto"/>
                            <w:left w:val="none" w:sz="0" w:space="0" w:color="auto"/>
                            <w:bottom w:val="none" w:sz="0" w:space="0" w:color="auto"/>
                            <w:right w:val="none" w:sz="0" w:space="0" w:color="auto"/>
                          </w:divBdr>
                        </w:div>
                        <w:div w:id="2095122101">
                          <w:marLeft w:val="0"/>
                          <w:marRight w:val="0"/>
                          <w:marTop w:val="0"/>
                          <w:marBottom w:val="0"/>
                          <w:divBdr>
                            <w:top w:val="none" w:sz="0" w:space="0" w:color="auto"/>
                            <w:left w:val="none" w:sz="0" w:space="0" w:color="auto"/>
                            <w:bottom w:val="none" w:sz="0" w:space="0" w:color="auto"/>
                            <w:right w:val="none" w:sz="0" w:space="0" w:color="auto"/>
                          </w:divBdr>
                        </w:div>
                        <w:div w:id="416444476">
                          <w:marLeft w:val="0"/>
                          <w:marRight w:val="0"/>
                          <w:marTop w:val="100"/>
                          <w:marBottom w:val="100"/>
                          <w:divBdr>
                            <w:top w:val="none" w:sz="0" w:space="0" w:color="auto"/>
                            <w:left w:val="none" w:sz="0" w:space="0" w:color="auto"/>
                            <w:bottom w:val="none" w:sz="0" w:space="0" w:color="auto"/>
                            <w:right w:val="none" w:sz="0" w:space="0" w:color="auto"/>
                          </w:divBdr>
                          <w:divsChild>
                            <w:div w:id="544877471">
                              <w:marLeft w:val="0"/>
                              <w:marRight w:val="0"/>
                              <w:marTop w:val="0"/>
                              <w:marBottom w:val="0"/>
                              <w:divBdr>
                                <w:top w:val="none" w:sz="0" w:space="0" w:color="auto"/>
                                <w:left w:val="none" w:sz="0" w:space="0" w:color="auto"/>
                                <w:bottom w:val="none" w:sz="0" w:space="0" w:color="auto"/>
                                <w:right w:val="none" w:sz="0" w:space="0" w:color="auto"/>
                              </w:divBdr>
                              <w:divsChild>
                                <w:div w:id="2088727477">
                                  <w:marLeft w:val="0"/>
                                  <w:marRight w:val="0"/>
                                  <w:marTop w:val="0"/>
                                  <w:marBottom w:val="0"/>
                                  <w:divBdr>
                                    <w:top w:val="none" w:sz="0" w:space="0" w:color="auto"/>
                                    <w:left w:val="none" w:sz="0" w:space="0" w:color="auto"/>
                                    <w:bottom w:val="none" w:sz="0" w:space="0" w:color="auto"/>
                                    <w:right w:val="none" w:sz="0" w:space="0" w:color="auto"/>
                                  </w:divBdr>
                                  <w:divsChild>
                                    <w:div w:id="916591147">
                                      <w:marLeft w:val="0"/>
                                      <w:marRight w:val="0"/>
                                      <w:marTop w:val="0"/>
                                      <w:marBottom w:val="0"/>
                                      <w:divBdr>
                                        <w:top w:val="none" w:sz="0" w:space="0" w:color="auto"/>
                                        <w:left w:val="none" w:sz="0" w:space="0" w:color="auto"/>
                                        <w:bottom w:val="none" w:sz="0" w:space="0" w:color="auto"/>
                                        <w:right w:val="none" w:sz="0" w:space="0" w:color="auto"/>
                                      </w:divBdr>
                                      <w:divsChild>
                                        <w:div w:id="511990489">
                                          <w:marLeft w:val="0"/>
                                          <w:marRight w:val="0"/>
                                          <w:marTop w:val="0"/>
                                          <w:marBottom w:val="0"/>
                                          <w:divBdr>
                                            <w:top w:val="none" w:sz="0" w:space="0" w:color="auto"/>
                                            <w:left w:val="none" w:sz="0" w:space="0" w:color="auto"/>
                                            <w:bottom w:val="none" w:sz="0" w:space="0" w:color="auto"/>
                                            <w:right w:val="none" w:sz="0" w:space="0" w:color="auto"/>
                                          </w:divBdr>
                                          <w:divsChild>
                                            <w:div w:id="1518545880">
                                              <w:marLeft w:val="0"/>
                                              <w:marRight w:val="0"/>
                                              <w:marTop w:val="0"/>
                                              <w:marBottom w:val="0"/>
                                              <w:divBdr>
                                                <w:top w:val="none" w:sz="0" w:space="0" w:color="auto"/>
                                                <w:left w:val="none" w:sz="0" w:space="0" w:color="auto"/>
                                                <w:bottom w:val="none" w:sz="0" w:space="0" w:color="auto"/>
                                                <w:right w:val="none" w:sz="0" w:space="0" w:color="auto"/>
                                              </w:divBdr>
                                            </w:div>
                                            <w:div w:id="2131779265">
                                              <w:marLeft w:val="0"/>
                                              <w:marRight w:val="0"/>
                                              <w:marTop w:val="225"/>
                                              <w:marBottom w:val="150"/>
                                              <w:divBdr>
                                                <w:top w:val="none" w:sz="0" w:space="0" w:color="auto"/>
                                                <w:left w:val="none" w:sz="0" w:space="0" w:color="auto"/>
                                                <w:bottom w:val="none" w:sz="0" w:space="0" w:color="auto"/>
                                                <w:right w:val="none" w:sz="0" w:space="0" w:color="auto"/>
                                              </w:divBdr>
                                            </w:div>
                                            <w:div w:id="499275853">
                                              <w:marLeft w:val="0"/>
                                              <w:marRight w:val="0"/>
                                              <w:marTop w:val="390"/>
                                              <w:marBottom w:val="0"/>
                                              <w:divBdr>
                                                <w:top w:val="none" w:sz="0" w:space="0" w:color="auto"/>
                                                <w:left w:val="none" w:sz="0" w:space="0" w:color="auto"/>
                                                <w:bottom w:val="none" w:sz="0" w:space="0" w:color="auto"/>
                                                <w:right w:val="none" w:sz="0" w:space="0" w:color="auto"/>
                                              </w:divBdr>
                                            </w:div>
                                          </w:divsChild>
                                        </w:div>
                                        <w:div w:id="897936918">
                                          <w:marLeft w:val="0"/>
                                          <w:marRight w:val="0"/>
                                          <w:marTop w:val="0"/>
                                          <w:marBottom w:val="0"/>
                                          <w:divBdr>
                                            <w:top w:val="none" w:sz="0" w:space="0" w:color="auto"/>
                                            <w:left w:val="none" w:sz="0" w:space="0" w:color="auto"/>
                                            <w:bottom w:val="none" w:sz="0" w:space="0" w:color="auto"/>
                                            <w:right w:val="none" w:sz="0" w:space="0" w:color="auto"/>
                                          </w:divBdr>
                                          <w:divsChild>
                                            <w:div w:id="873544422">
                                              <w:marLeft w:val="0"/>
                                              <w:marRight w:val="0"/>
                                              <w:marTop w:val="0"/>
                                              <w:marBottom w:val="0"/>
                                              <w:divBdr>
                                                <w:top w:val="none" w:sz="0" w:space="0" w:color="auto"/>
                                                <w:left w:val="none" w:sz="0" w:space="0" w:color="auto"/>
                                                <w:bottom w:val="none" w:sz="0" w:space="0" w:color="auto"/>
                                                <w:right w:val="none" w:sz="0" w:space="0" w:color="auto"/>
                                              </w:divBdr>
                                            </w:div>
                                            <w:div w:id="159590502">
                                              <w:marLeft w:val="0"/>
                                              <w:marRight w:val="0"/>
                                              <w:marTop w:val="225"/>
                                              <w:marBottom w:val="150"/>
                                              <w:divBdr>
                                                <w:top w:val="none" w:sz="0" w:space="0" w:color="auto"/>
                                                <w:left w:val="none" w:sz="0" w:space="0" w:color="auto"/>
                                                <w:bottom w:val="none" w:sz="0" w:space="0" w:color="auto"/>
                                                <w:right w:val="none" w:sz="0" w:space="0" w:color="auto"/>
                                              </w:divBdr>
                                            </w:div>
                                            <w:div w:id="643004065">
                                              <w:marLeft w:val="0"/>
                                              <w:marRight w:val="0"/>
                                              <w:marTop w:val="390"/>
                                              <w:marBottom w:val="0"/>
                                              <w:divBdr>
                                                <w:top w:val="none" w:sz="0" w:space="0" w:color="auto"/>
                                                <w:left w:val="none" w:sz="0" w:space="0" w:color="auto"/>
                                                <w:bottom w:val="none" w:sz="0" w:space="0" w:color="auto"/>
                                                <w:right w:val="none" w:sz="0" w:space="0" w:color="auto"/>
                                              </w:divBdr>
                                            </w:div>
                                          </w:divsChild>
                                        </w:div>
                                        <w:div w:id="357434398">
                                          <w:marLeft w:val="0"/>
                                          <w:marRight w:val="0"/>
                                          <w:marTop w:val="0"/>
                                          <w:marBottom w:val="0"/>
                                          <w:divBdr>
                                            <w:top w:val="none" w:sz="0" w:space="0" w:color="auto"/>
                                            <w:left w:val="none" w:sz="0" w:space="0" w:color="auto"/>
                                            <w:bottom w:val="none" w:sz="0" w:space="0" w:color="auto"/>
                                            <w:right w:val="none" w:sz="0" w:space="0" w:color="auto"/>
                                          </w:divBdr>
                                          <w:divsChild>
                                            <w:div w:id="1145126438">
                                              <w:marLeft w:val="0"/>
                                              <w:marRight w:val="0"/>
                                              <w:marTop w:val="0"/>
                                              <w:marBottom w:val="0"/>
                                              <w:divBdr>
                                                <w:top w:val="none" w:sz="0" w:space="0" w:color="auto"/>
                                                <w:left w:val="none" w:sz="0" w:space="0" w:color="auto"/>
                                                <w:bottom w:val="none" w:sz="0" w:space="0" w:color="auto"/>
                                                <w:right w:val="none" w:sz="0" w:space="0" w:color="auto"/>
                                              </w:divBdr>
                                            </w:div>
                                            <w:div w:id="349186846">
                                              <w:marLeft w:val="0"/>
                                              <w:marRight w:val="0"/>
                                              <w:marTop w:val="225"/>
                                              <w:marBottom w:val="150"/>
                                              <w:divBdr>
                                                <w:top w:val="none" w:sz="0" w:space="0" w:color="auto"/>
                                                <w:left w:val="none" w:sz="0" w:space="0" w:color="auto"/>
                                                <w:bottom w:val="none" w:sz="0" w:space="0" w:color="auto"/>
                                                <w:right w:val="none" w:sz="0" w:space="0" w:color="auto"/>
                                              </w:divBdr>
                                            </w:div>
                                            <w:div w:id="709959693">
                                              <w:marLeft w:val="0"/>
                                              <w:marRight w:val="0"/>
                                              <w:marTop w:val="390"/>
                                              <w:marBottom w:val="0"/>
                                              <w:divBdr>
                                                <w:top w:val="none" w:sz="0" w:space="0" w:color="auto"/>
                                                <w:left w:val="none" w:sz="0" w:space="0" w:color="auto"/>
                                                <w:bottom w:val="none" w:sz="0" w:space="0" w:color="auto"/>
                                                <w:right w:val="none" w:sz="0" w:space="0" w:color="auto"/>
                                              </w:divBdr>
                                            </w:div>
                                          </w:divsChild>
                                        </w:div>
                                        <w:div w:id="286812846">
                                          <w:marLeft w:val="0"/>
                                          <w:marRight w:val="0"/>
                                          <w:marTop w:val="0"/>
                                          <w:marBottom w:val="0"/>
                                          <w:divBdr>
                                            <w:top w:val="none" w:sz="0" w:space="0" w:color="auto"/>
                                            <w:left w:val="none" w:sz="0" w:space="0" w:color="auto"/>
                                            <w:bottom w:val="none" w:sz="0" w:space="0" w:color="auto"/>
                                            <w:right w:val="none" w:sz="0" w:space="0" w:color="auto"/>
                                          </w:divBdr>
                                          <w:divsChild>
                                            <w:div w:id="2044331340">
                                              <w:marLeft w:val="0"/>
                                              <w:marRight w:val="0"/>
                                              <w:marTop w:val="0"/>
                                              <w:marBottom w:val="0"/>
                                              <w:divBdr>
                                                <w:top w:val="none" w:sz="0" w:space="0" w:color="auto"/>
                                                <w:left w:val="none" w:sz="0" w:space="0" w:color="auto"/>
                                                <w:bottom w:val="none" w:sz="0" w:space="0" w:color="auto"/>
                                                <w:right w:val="none" w:sz="0" w:space="0" w:color="auto"/>
                                              </w:divBdr>
                                            </w:div>
                                            <w:div w:id="2144763841">
                                              <w:marLeft w:val="0"/>
                                              <w:marRight w:val="0"/>
                                              <w:marTop w:val="225"/>
                                              <w:marBottom w:val="150"/>
                                              <w:divBdr>
                                                <w:top w:val="none" w:sz="0" w:space="0" w:color="auto"/>
                                                <w:left w:val="none" w:sz="0" w:space="0" w:color="auto"/>
                                                <w:bottom w:val="none" w:sz="0" w:space="0" w:color="auto"/>
                                                <w:right w:val="none" w:sz="0" w:space="0" w:color="auto"/>
                                              </w:divBdr>
                                            </w:div>
                                            <w:div w:id="748621322">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7872">
          <w:marLeft w:val="0"/>
          <w:marRight w:val="0"/>
          <w:marTop w:val="600"/>
          <w:marBottom w:val="0"/>
          <w:divBdr>
            <w:top w:val="none" w:sz="0" w:space="0" w:color="auto"/>
            <w:left w:val="none" w:sz="0" w:space="0" w:color="auto"/>
            <w:bottom w:val="none" w:sz="0" w:space="0" w:color="auto"/>
            <w:right w:val="none" w:sz="0" w:space="0" w:color="auto"/>
          </w:divBdr>
          <w:divsChild>
            <w:div w:id="1159346832">
              <w:marLeft w:val="0"/>
              <w:marRight w:val="0"/>
              <w:marTop w:val="0"/>
              <w:marBottom w:val="0"/>
              <w:divBdr>
                <w:top w:val="none" w:sz="0" w:space="0" w:color="auto"/>
                <w:left w:val="none" w:sz="0" w:space="0" w:color="auto"/>
                <w:bottom w:val="none" w:sz="0" w:space="0" w:color="auto"/>
                <w:right w:val="none" w:sz="0" w:space="0" w:color="auto"/>
              </w:divBdr>
              <w:divsChild>
                <w:div w:id="239801307">
                  <w:marLeft w:val="0"/>
                  <w:marRight w:val="0"/>
                  <w:marTop w:val="0"/>
                  <w:marBottom w:val="0"/>
                  <w:divBdr>
                    <w:top w:val="none" w:sz="0" w:space="0" w:color="auto"/>
                    <w:left w:val="none" w:sz="0" w:space="0" w:color="auto"/>
                    <w:bottom w:val="none" w:sz="0" w:space="0" w:color="auto"/>
                    <w:right w:val="none" w:sz="0" w:space="0" w:color="auto"/>
                  </w:divBdr>
                  <w:divsChild>
                    <w:div w:id="166680266">
                      <w:marLeft w:val="0"/>
                      <w:marRight w:val="0"/>
                      <w:marTop w:val="0"/>
                      <w:marBottom w:val="255"/>
                      <w:divBdr>
                        <w:top w:val="none" w:sz="0" w:space="0" w:color="auto"/>
                        <w:left w:val="none" w:sz="0" w:space="0" w:color="auto"/>
                        <w:bottom w:val="none" w:sz="0" w:space="0" w:color="auto"/>
                        <w:right w:val="none" w:sz="0" w:space="0" w:color="auto"/>
                      </w:divBdr>
                    </w:div>
                    <w:div w:id="1159730537">
                      <w:marLeft w:val="0"/>
                      <w:marRight w:val="0"/>
                      <w:marTop w:val="0"/>
                      <w:marBottom w:val="255"/>
                      <w:divBdr>
                        <w:top w:val="none" w:sz="0" w:space="0" w:color="auto"/>
                        <w:left w:val="none" w:sz="0" w:space="0" w:color="auto"/>
                        <w:bottom w:val="none" w:sz="0" w:space="0" w:color="auto"/>
                        <w:right w:val="none" w:sz="0" w:space="0" w:color="auto"/>
                      </w:divBdr>
                    </w:div>
                    <w:div w:id="1846897398">
                      <w:marLeft w:val="0"/>
                      <w:marRight w:val="0"/>
                      <w:marTop w:val="0"/>
                      <w:marBottom w:val="255"/>
                      <w:divBdr>
                        <w:top w:val="none" w:sz="0" w:space="0" w:color="auto"/>
                        <w:left w:val="none" w:sz="0" w:space="0" w:color="auto"/>
                        <w:bottom w:val="none" w:sz="0" w:space="0" w:color="auto"/>
                        <w:right w:val="none" w:sz="0" w:space="0" w:color="auto"/>
                      </w:divBdr>
                    </w:div>
                    <w:div w:id="564680925">
                      <w:marLeft w:val="0"/>
                      <w:marRight w:val="0"/>
                      <w:marTop w:val="0"/>
                      <w:marBottom w:val="255"/>
                      <w:divBdr>
                        <w:top w:val="none" w:sz="0" w:space="0" w:color="auto"/>
                        <w:left w:val="none" w:sz="0" w:space="0" w:color="auto"/>
                        <w:bottom w:val="none" w:sz="0" w:space="0" w:color="auto"/>
                        <w:right w:val="none" w:sz="0" w:space="0" w:color="auto"/>
                      </w:divBdr>
                    </w:div>
                    <w:div w:id="446235742">
                      <w:marLeft w:val="0"/>
                      <w:marRight w:val="0"/>
                      <w:marTop w:val="0"/>
                      <w:marBottom w:val="255"/>
                      <w:divBdr>
                        <w:top w:val="none" w:sz="0" w:space="0" w:color="auto"/>
                        <w:left w:val="none" w:sz="0" w:space="0" w:color="auto"/>
                        <w:bottom w:val="none" w:sz="0" w:space="0" w:color="auto"/>
                        <w:right w:val="none" w:sz="0" w:space="0" w:color="auto"/>
                      </w:divBdr>
                    </w:div>
                    <w:div w:id="1422143193">
                      <w:marLeft w:val="0"/>
                      <w:marRight w:val="0"/>
                      <w:marTop w:val="0"/>
                      <w:marBottom w:val="255"/>
                      <w:divBdr>
                        <w:top w:val="none" w:sz="0" w:space="0" w:color="auto"/>
                        <w:left w:val="none" w:sz="0" w:space="0" w:color="auto"/>
                        <w:bottom w:val="none" w:sz="0" w:space="0" w:color="auto"/>
                        <w:right w:val="none" w:sz="0" w:space="0" w:color="auto"/>
                      </w:divBdr>
                    </w:div>
                    <w:div w:id="1617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349">
          <w:marLeft w:val="0"/>
          <w:marRight w:val="0"/>
          <w:marTop w:val="0"/>
          <w:marBottom w:val="0"/>
          <w:divBdr>
            <w:top w:val="none" w:sz="0" w:space="0" w:color="auto"/>
            <w:left w:val="none" w:sz="0" w:space="0" w:color="auto"/>
            <w:bottom w:val="none" w:sz="0" w:space="0" w:color="auto"/>
            <w:right w:val="none" w:sz="0" w:space="0" w:color="auto"/>
          </w:divBdr>
          <w:divsChild>
            <w:div w:id="454324683">
              <w:marLeft w:val="0"/>
              <w:marRight w:val="0"/>
              <w:marTop w:val="0"/>
              <w:marBottom w:val="0"/>
              <w:divBdr>
                <w:top w:val="none" w:sz="0" w:space="0" w:color="auto"/>
                <w:left w:val="none" w:sz="0" w:space="0" w:color="auto"/>
                <w:bottom w:val="none" w:sz="0" w:space="0" w:color="auto"/>
                <w:right w:val="none" w:sz="0" w:space="0" w:color="auto"/>
              </w:divBdr>
              <w:divsChild>
                <w:div w:id="16372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694">
          <w:marLeft w:val="0"/>
          <w:marRight w:val="0"/>
          <w:marTop w:val="0"/>
          <w:marBottom w:val="0"/>
          <w:divBdr>
            <w:top w:val="none" w:sz="0" w:space="0" w:color="auto"/>
            <w:left w:val="none" w:sz="0" w:space="0" w:color="auto"/>
            <w:bottom w:val="none" w:sz="0" w:space="0" w:color="auto"/>
            <w:right w:val="none" w:sz="0" w:space="0" w:color="auto"/>
          </w:divBdr>
          <w:divsChild>
            <w:div w:id="1759591264">
              <w:marLeft w:val="0"/>
              <w:marRight w:val="0"/>
              <w:marTop w:val="0"/>
              <w:marBottom w:val="0"/>
              <w:divBdr>
                <w:top w:val="none" w:sz="0" w:space="0" w:color="auto"/>
                <w:left w:val="none" w:sz="0" w:space="0" w:color="auto"/>
                <w:bottom w:val="none" w:sz="0" w:space="0" w:color="auto"/>
                <w:right w:val="none" w:sz="0" w:space="0" w:color="auto"/>
              </w:divBdr>
              <w:divsChild>
                <w:div w:id="400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1033</Words>
  <Characters>5892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2022-03-26T16:35:00Z</dcterms:modified>
</cp:coreProperties>
</file>